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52C4" w14:textId="33A26271" w:rsidR="007E22D0" w:rsidRPr="00625995" w:rsidRDefault="00BC3387" w:rsidP="00625995">
      <w:pPr>
        <w:spacing w:line="360" w:lineRule="auto"/>
        <w:rPr>
          <w:rFonts w:ascii="Arial" w:hAnsi="Arial" w:cs="Arial"/>
          <w:sz w:val="22"/>
          <w:szCs w:val="22"/>
        </w:rPr>
      </w:pPr>
      <w:r w:rsidRPr="00625995">
        <w:rPr>
          <w:rFonts w:ascii="Arial" w:hAnsi="Arial" w:cs="Arial"/>
          <w:b/>
          <w:bCs/>
          <w:sz w:val="22"/>
          <w:szCs w:val="22"/>
        </w:rPr>
        <w:t>Hebden Royd Town Council Hens, Rabbits and Bees Policy 202</w:t>
      </w:r>
      <w:r w:rsidR="001950D5">
        <w:rPr>
          <w:rFonts w:ascii="Arial" w:hAnsi="Arial" w:cs="Arial"/>
          <w:b/>
          <w:bCs/>
          <w:sz w:val="22"/>
          <w:szCs w:val="22"/>
        </w:rPr>
        <w:t>6</w:t>
      </w:r>
      <w:r w:rsidRPr="00625995">
        <w:rPr>
          <w:rFonts w:ascii="Arial" w:hAnsi="Arial" w:cs="Arial"/>
          <w:sz w:val="22"/>
          <w:szCs w:val="22"/>
        </w:rPr>
        <w:br/>
      </w:r>
      <w:r w:rsidRPr="00625995">
        <w:rPr>
          <w:rFonts w:ascii="Arial" w:hAnsi="Arial" w:cs="Arial"/>
          <w:sz w:val="22"/>
          <w:szCs w:val="22"/>
        </w:rPr>
        <w:br/>
        <w:t>1. The keeping of Hens, Rabbits and Bees on HRTC allotment sites is not permitted.</w:t>
      </w:r>
    </w:p>
    <w:p w14:paraId="66995EF4" w14:textId="79917270" w:rsidR="00BC3387" w:rsidRPr="00625995" w:rsidRDefault="00BC3387" w:rsidP="00625995">
      <w:pPr>
        <w:spacing w:line="360" w:lineRule="auto"/>
        <w:rPr>
          <w:rFonts w:ascii="Arial" w:hAnsi="Arial" w:cs="Arial"/>
          <w:sz w:val="22"/>
          <w:szCs w:val="22"/>
        </w:rPr>
      </w:pPr>
      <w:r w:rsidRPr="00625995">
        <w:rPr>
          <w:rFonts w:ascii="Arial" w:hAnsi="Arial" w:cs="Arial"/>
          <w:sz w:val="22"/>
          <w:szCs w:val="22"/>
        </w:rPr>
        <w:t xml:space="preserve">2. </w:t>
      </w:r>
      <w:r w:rsidR="009D3383" w:rsidRPr="00625995">
        <w:rPr>
          <w:rFonts w:ascii="Arial" w:hAnsi="Arial" w:cs="Arial"/>
          <w:sz w:val="22"/>
          <w:szCs w:val="22"/>
        </w:rPr>
        <w:t xml:space="preserve">Whilst the Allotments Act 1950 states that the keeping of hens and rabbits on allotments is a statutory right, this is to be taken into consideration of the local council’s rules. Whilst not expressly forbidden in the Tenancy Agreement, this policy outlines that the Council does not believe that the welfare of said animals nor the </w:t>
      </w:r>
      <w:r w:rsidR="00F53D17" w:rsidRPr="00625995">
        <w:rPr>
          <w:rFonts w:ascii="Arial" w:hAnsi="Arial" w:cs="Arial"/>
          <w:sz w:val="22"/>
          <w:szCs w:val="22"/>
        </w:rPr>
        <w:t xml:space="preserve">potential nuisance caused by the keeping of hens and rabbits (such as an increase of vermin) warrants their </w:t>
      </w:r>
      <w:r w:rsidR="00EC6FC5" w:rsidRPr="00625995">
        <w:rPr>
          <w:rFonts w:ascii="Arial" w:hAnsi="Arial" w:cs="Arial"/>
          <w:sz w:val="22"/>
          <w:szCs w:val="22"/>
        </w:rPr>
        <w:t>inclusion on HRTC allotment sites.</w:t>
      </w:r>
    </w:p>
    <w:p w14:paraId="43A29FDA" w14:textId="0989E283" w:rsidR="00EC6FC5" w:rsidRPr="00625995" w:rsidRDefault="00EC6FC5" w:rsidP="00625995">
      <w:pPr>
        <w:spacing w:line="360" w:lineRule="auto"/>
        <w:rPr>
          <w:rFonts w:ascii="Arial" w:hAnsi="Arial" w:cs="Arial"/>
          <w:sz w:val="22"/>
          <w:szCs w:val="22"/>
        </w:rPr>
      </w:pPr>
      <w:r w:rsidRPr="00625995">
        <w:rPr>
          <w:rFonts w:ascii="Arial" w:hAnsi="Arial" w:cs="Arial"/>
          <w:sz w:val="22"/>
          <w:szCs w:val="22"/>
        </w:rPr>
        <w:t>3. The keeping of bees is not permitted as the nature of the allotment sites cannot secure any bees and their hives from acts of vandalism</w:t>
      </w:r>
      <w:r w:rsidR="00C62845" w:rsidRPr="00625995">
        <w:rPr>
          <w:rFonts w:ascii="Arial" w:hAnsi="Arial" w:cs="Arial"/>
          <w:sz w:val="22"/>
          <w:szCs w:val="22"/>
        </w:rPr>
        <w:t xml:space="preserve"> and/or theft. The potential health and safety implications of bees on site precludes them from being sited </w:t>
      </w:r>
      <w:r w:rsidR="00050126" w:rsidRPr="00625995">
        <w:rPr>
          <w:rFonts w:ascii="Arial" w:hAnsi="Arial" w:cs="Arial"/>
          <w:sz w:val="22"/>
          <w:szCs w:val="22"/>
        </w:rPr>
        <w:t>on HRTC managed allotments given the possibility of allergic reactions from stings to Tenants, their guests and the public.</w:t>
      </w:r>
    </w:p>
    <w:p w14:paraId="1776B14B" w14:textId="274DBFFD" w:rsidR="00F33E22" w:rsidRPr="00625995" w:rsidRDefault="00F33E22" w:rsidP="00625995">
      <w:pPr>
        <w:spacing w:line="360" w:lineRule="auto"/>
        <w:rPr>
          <w:rFonts w:ascii="Arial" w:hAnsi="Arial" w:cs="Arial"/>
          <w:sz w:val="22"/>
          <w:szCs w:val="22"/>
        </w:rPr>
      </w:pPr>
      <w:r w:rsidRPr="00625995">
        <w:rPr>
          <w:rFonts w:ascii="Arial" w:hAnsi="Arial" w:cs="Arial"/>
          <w:sz w:val="22"/>
          <w:szCs w:val="22"/>
        </w:rPr>
        <w:t xml:space="preserve">4. This document is informed by </w:t>
      </w:r>
      <w:r w:rsidR="004F53E1" w:rsidRPr="00625995">
        <w:rPr>
          <w:rFonts w:ascii="Arial" w:hAnsi="Arial" w:cs="Arial"/>
          <w:sz w:val="22"/>
          <w:szCs w:val="22"/>
        </w:rPr>
        <w:t xml:space="preserve">the National Allotment </w:t>
      </w:r>
      <w:r w:rsidR="00F56FAF" w:rsidRPr="00625995">
        <w:rPr>
          <w:rFonts w:ascii="Arial" w:hAnsi="Arial" w:cs="Arial"/>
          <w:sz w:val="22"/>
          <w:szCs w:val="22"/>
        </w:rPr>
        <w:t>Society’s document ‘The keeping of Hens and Rabbits on Statutory Allotments’.</w:t>
      </w:r>
    </w:p>
    <w:p w14:paraId="44EB8FD7" w14:textId="349366F3" w:rsidR="00F56FAF" w:rsidRPr="00625995" w:rsidRDefault="00F56FAF" w:rsidP="00625995">
      <w:pPr>
        <w:spacing w:line="360" w:lineRule="auto"/>
        <w:rPr>
          <w:rFonts w:ascii="Arial" w:hAnsi="Arial" w:cs="Arial"/>
          <w:sz w:val="22"/>
          <w:szCs w:val="22"/>
        </w:rPr>
      </w:pPr>
      <w:r w:rsidRPr="00625995">
        <w:rPr>
          <w:rFonts w:ascii="Arial" w:hAnsi="Arial" w:cs="Arial"/>
          <w:sz w:val="22"/>
          <w:szCs w:val="22"/>
        </w:rPr>
        <w:t>5. Legislation regarding the keeping of Hens and Rabbits on allotments can be found in the Allotments Act 1950.</w:t>
      </w:r>
    </w:p>
    <w:p w14:paraId="7E5A8E9D" w14:textId="6340B6E8" w:rsidR="00F56FAF" w:rsidRPr="00625995" w:rsidRDefault="00F56FAF" w:rsidP="00625995">
      <w:pPr>
        <w:spacing w:line="360" w:lineRule="auto"/>
        <w:jc w:val="center"/>
        <w:rPr>
          <w:rFonts w:ascii="Arial" w:hAnsi="Arial" w:cs="Arial"/>
          <w:sz w:val="22"/>
          <w:szCs w:val="22"/>
        </w:rPr>
      </w:pPr>
      <w:r w:rsidRPr="00625995">
        <w:rPr>
          <w:rFonts w:ascii="Arial" w:hAnsi="Arial" w:cs="Arial"/>
          <w:noProof/>
          <w:sz w:val="22"/>
          <w:szCs w:val="22"/>
        </w:rPr>
        <w:drawing>
          <wp:inline distT="0" distB="0" distL="0" distR="0" wp14:anchorId="44B5C4D0" wp14:editId="6216EF0D">
            <wp:extent cx="1492047" cy="552450"/>
            <wp:effectExtent l="0" t="0" r="0" b="0"/>
            <wp:docPr id="161285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59395" name="Picture 161285939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6883" cy="554241"/>
                    </a:xfrm>
                    <a:prstGeom prst="rect">
                      <a:avLst/>
                    </a:prstGeom>
                  </pic:spPr>
                </pic:pic>
              </a:graphicData>
            </a:graphic>
          </wp:inline>
        </w:drawing>
      </w:r>
    </w:p>
    <w:p w14:paraId="2AD0621B" w14:textId="77777777" w:rsidR="00050126" w:rsidRDefault="00050126"/>
    <w:sectPr w:rsidR="00050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8"/>
    <w:rsid w:val="00050126"/>
    <w:rsid w:val="001950D5"/>
    <w:rsid w:val="00293484"/>
    <w:rsid w:val="002D0C44"/>
    <w:rsid w:val="00470D7F"/>
    <w:rsid w:val="004F53E1"/>
    <w:rsid w:val="005229E8"/>
    <w:rsid w:val="00625995"/>
    <w:rsid w:val="007B3D7A"/>
    <w:rsid w:val="007E22D0"/>
    <w:rsid w:val="00927E13"/>
    <w:rsid w:val="009C6C3C"/>
    <w:rsid w:val="009D3383"/>
    <w:rsid w:val="00A63718"/>
    <w:rsid w:val="00A87DAC"/>
    <w:rsid w:val="00BC3387"/>
    <w:rsid w:val="00C62845"/>
    <w:rsid w:val="00C760A7"/>
    <w:rsid w:val="00EC6FC5"/>
    <w:rsid w:val="00F33E22"/>
    <w:rsid w:val="00F53D17"/>
    <w:rsid w:val="00F56FAF"/>
    <w:rsid w:val="00FE2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24495"/>
  <w15:chartTrackingRefBased/>
  <w15:docId w15:val="{277769DC-8068-4074-9D12-50A97523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9E8"/>
    <w:rPr>
      <w:rFonts w:eastAsiaTheme="majorEastAsia" w:cstheme="majorBidi"/>
      <w:color w:val="272727" w:themeColor="text1" w:themeTint="D8"/>
    </w:rPr>
  </w:style>
  <w:style w:type="paragraph" w:styleId="Title">
    <w:name w:val="Title"/>
    <w:basedOn w:val="Normal"/>
    <w:next w:val="Normal"/>
    <w:link w:val="TitleChar"/>
    <w:uiPriority w:val="10"/>
    <w:qFormat/>
    <w:rsid w:val="0052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9E8"/>
    <w:pPr>
      <w:spacing w:before="160"/>
      <w:jc w:val="center"/>
    </w:pPr>
    <w:rPr>
      <w:i/>
      <w:iCs/>
      <w:color w:val="404040" w:themeColor="text1" w:themeTint="BF"/>
    </w:rPr>
  </w:style>
  <w:style w:type="character" w:customStyle="1" w:styleId="QuoteChar">
    <w:name w:val="Quote Char"/>
    <w:basedOn w:val="DefaultParagraphFont"/>
    <w:link w:val="Quote"/>
    <w:uiPriority w:val="29"/>
    <w:rsid w:val="005229E8"/>
    <w:rPr>
      <w:i/>
      <w:iCs/>
      <w:color w:val="404040" w:themeColor="text1" w:themeTint="BF"/>
    </w:rPr>
  </w:style>
  <w:style w:type="paragraph" w:styleId="ListParagraph">
    <w:name w:val="List Paragraph"/>
    <w:basedOn w:val="Normal"/>
    <w:uiPriority w:val="34"/>
    <w:qFormat/>
    <w:rsid w:val="005229E8"/>
    <w:pPr>
      <w:ind w:left="720"/>
      <w:contextualSpacing/>
    </w:pPr>
  </w:style>
  <w:style w:type="character" w:styleId="IntenseEmphasis">
    <w:name w:val="Intense Emphasis"/>
    <w:basedOn w:val="DefaultParagraphFont"/>
    <w:uiPriority w:val="21"/>
    <w:qFormat/>
    <w:rsid w:val="005229E8"/>
    <w:rPr>
      <w:i/>
      <w:iCs/>
      <w:color w:val="0F4761" w:themeColor="accent1" w:themeShade="BF"/>
    </w:rPr>
  </w:style>
  <w:style w:type="paragraph" w:styleId="IntenseQuote">
    <w:name w:val="Intense Quote"/>
    <w:basedOn w:val="Normal"/>
    <w:next w:val="Normal"/>
    <w:link w:val="IntenseQuoteChar"/>
    <w:uiPriority w:val="30"/>
    <w:qFormat/>
    <w:rsid w:val="00522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9E8"/>
    <w:rPr>
      <w:i/>
      <w:iCs/>
      <w:color w:val="0F4761" w:themeColor="accent1" w:themeShade="BF"/>
    </w:rPr>
  </w:style>
  <w:style w:type="character" w:styleId="IntenseReference">
    <w:name w:val="Intense Reference"/>
    <w:basedOn w:val="DefaultParagraphFont"/>
    <w:uiPriority w:val="32"/>
    <w:qFormat/>
    <w:rsid w:val="00522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3c46c2-3924-4d0c-8906-c798bf585dea">
      <Terms xmlns="http://schemas.microsoft.com/office/infopath/2007/PartnerControls"/>
    </lcf76f155ced4ddcb4097134ff3c332f>
    <TaxCatchAll xmlns="740767cf-4113-41ac-a47b-eea80cd6f5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4ED968D4A4140A442D311D1C8CFA4" ma:contentTypeVersion="15" ma:contentTypeDescription="Create a new document." ma:contentTypeScope="" ma:versionID="238003de25134a90dabde16f9ad0de06">
  <xsd:schema xmlns:xsd="http://www.w3.org/2001/XMLSchema" xmlns:xs="http://www.w3.org/2001/XMLSchema" xmlns:p="http://schemas.microsoft.com/office/2006/metadata/properties" xmlns:ns2="0d3c46c2-3924-4d0c-8906-c798bf585dea" xmlns:ns3="740767cf-4113-41ac-a47b-eea80cd6f552" targetNamespace="http://schemas.microsoft.com/office/2006/metadata/properties" ma:root="true" ma:fieldsID="2422e9465f14883c3d2cd15234d26f09" ns2:_="" ns3:_="">
    <xsd:import namespace="0d3c46c2-3924-4d0c-8906-c798bf585dea"/>
    <xsd:import namespace="740767cf-4113-41ac-a47b-eea80cd6f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c46c2-3924-4d0c-8906-c798bf585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b8b4e1-7aa9-404e-8239-9452c0b23d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0767cf-4113-41ac-a47b-eea80cd6f5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e312-4d09-47fe-af1b-439aaed009d1}" ma:internalName="TaxCatchAll" ma:showField="CatchAllData" ma:web="740767cf-4113-41ac-a47b-eea80cd6f5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0AE94-B9E1-43ED-9D40-B3E210678406}">
  <ds:schemaRefs>
    <ds:schemaRef ds:uri="http://schemas.microsoft.com/office/2006/metadata/properties"/>
    <ds:schemaRef ds:uri="http://schemas.microsoft.com/office/infopath/2007/PartnerControls"/>
    <ds:schemaRef ds:uri="0d3c46c2-3924-4d0c-8906-c798bf585dea"/>
    <ds:schemaRef ds:uri="740767cf-4113-41ac-a47b-eea80cd6f552"/>
  </ds:schemaRefs>
</ds:datastoreItem>
</file>

<file path=customXml/itemProps2.xml><?xml version="1.0" encoding="utf-8"?>
<ds:datastoreItem xmlns:ds="http://schemas.openxmlformats.org/officeDocument/2006/customXml" ds:itemID="{D6E28961-27FF-436E-A551-BDBD62579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c46c2-3924-4d0c-8906-c798bf585dea"/>
    <ds:schemaRef ds:uri="740767cf-4113-41ac-a47b-eea80cd6f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95918-FAD5-4417-B43C-26FD7F73A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Muir</dc:creator>
  <cp:keywords/>
  <dc:description/>
  <cp:lastModifiedBy>Gareth Muir</cp:lastModifiedBy>
  <cp:revision>16</cp:revision>
  <cp:lastPrinted>2026-03-25T12:06:00Z</cp:lastPrinted>
  <dcterms:created xsi:type="dcterms:W3CDTF">2025-11-18T14:49:00Z</dcterms:created>
  <dcterms:modified xsi:type="dcterms:W3CDTF">2026-04-20T12:52:00Z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0x0101000344ED968D4A4140A442D311D1C8CFA4</vt:lpwstr>
  </property>
  <property fmtid="{D5CDD505-2E9C-101B-9397-08002B2CF9AE}" pid="3" name="MediaServiceImageTags">
    <vt:lpwstr/>
  </property>
</Properties>
</file>